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096" w:rsidRDefault="00E740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4096" w:rsidRDefault="004544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ДЛЯ РАЗМЕЩЕНИЯ НА САЙТЕ</w:t>
      </w:r>
    </w:p>
    <w:p w:rsidR="00E74096" w:rsidRDefault="004544D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Порядком проведения мероприятий по выявлению правообладателей ранее учтенных объектов недвижимости на территории муниципального образования городской округ город Нижний Новгород, утвержденного </w:t>
      </w:r>
      <w:r>
        <w:rPr>
          <w:rFonts w:ascii="Times New Roman" w:hAnsi="Times New Roman" w:cs="Times New Roman"/>
          <w:sz w:val="26"/>
          <w:szCs w:val="26"/>
        </w:rPr>
        <w:t>постановлением администрации города Нижнего Новгорода от 10.06.2022 № 2629, администрация Нижегородского района города Нижнего Новгорода информирует о выявлении на территории муниципального образования городской округ город Нижний Новгород правообладателей</w:t>
      </w:r>
      <w:r>
        <w:rPr>
          <w:rFonts w:ascii="Times New Roman" w:hAnsi="Times New Roman" w:cs="Times New Roman"/>
          <w:sz w:val="26"/>
          <w:szCs w:val="26"/>
        </w:rPr>
        <w:t xml:space="preserve"> ранее учтенных объектов недвижимости, по которым подготовлены и направлены проекты постановлений:</w:t>
      </w:r>
    </w:p>
    <w:p w:rsidR="00E74096" w:rsidRDefault="00E740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74096" w:rsidRDefault="00E740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fc"/>
        <w:tblpPr w:leftFromText="180" w:rightFromText="180" w:vertAnchor="text" w:horzAnchor="margin" w:tblpX="-63" w:tblpY="192"/>
        <w:tblW w:w="9526" w:type="dxa"/>
        <w:tblLayout w:type="fixed"/>
        <w:tblLook w:val="04A0" w:firstRow="1" w:lastRow="0" w:firstColumn="1" w:lastColumn="0" w:noHBand="0" w:noVBand="1"/>
      </w:tblPr>
      <w:tblGrid>
        <w:gridCol w:w="572"/>
        <w:gridCol w:w="2465"/>
        <w:gridCol w:w="2510"/>
        <w:gridCol w:w="3979"/>
      </w:tblGrid>
      <w:tr w:rsidR="00E74096">
        <w:trPr>
          <w:trHeight w:val="2028"/>
        </w:trPr>
        <w:tc>
          <w:tcPr>
            <w:tcW w:w="572" w:type="dxa"/>
            <w:vAlign w:val="center"/>
          </w:tcPr>
          <w:p w:rsidR="00E74096" w:rsidRDefault="00E7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096" w:rsidRDefault="00E7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096" w:rsidRDefault="00454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65" w:type="dxa"/>
            <w:vAlign w:val="center"/>
          </w:tcPr>
          <w:p w:rsidR="00E74096" w:rsidRDefault="00454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 правообладателя</w:t>
            </w:r>
          </w:p>
          <w:p w:rsidR="00E74096" w:rsidRDefault="00454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ранее учтенного объекта</w:t>
            </w:r>
          </w:p>
          <w:p w:rsidR="00E74096" w:rsidRDefault="00454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2510" w:type="dxa"/>
            <w:vAlign w:val="center"/>
          </w:tcPr>
          <w:p w:rsidR="00E74096" w:rsidRDefault="00454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  объекта недвижимости</w:t>
            </w:r>
          </w:p>
        </w:tc>
        <w:tc>
          <w:tcPr>
            <w:tcW w:w="3979" w:type="dxa"/>
            <w:vAlign w:val="center"/>
          </w:tcPr>
          <w:p w:rsidR="00E74096" w:rsidRDefault="00454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Местоположение объекта недвижимости</w:t>
            </w:r>
          </w:p>
        </w:tc>
      </w:tr>
      <w:tr w:rsidR="00E74096">
        <w:trPr>
          <w:trHeight w:val="943"/>
        </w:trPr>
        <w:tc>
          <w:tcPr>
            <w:tcW w:w="572" w:type="dxa"/>
            <w:vAlign w:val="center"/>
          </w:tcPr>
          <w:p w:rsidR="00E74096" w:rsidRDefault="00F91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2465" w:type="dxa"/>
            <w:vAlign w:val="center"/>
          </w:tcPr>
          <w:p w:rsidR="00E74096" w:rsidRDefault="00454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Каюрова Людмила Александровна</w:t>
            </w:r>
          </w:p>
        </w:tc>
        <w:tc>
          <w:tcPr>
            <w:tcW w:w="2510" w:type="dxa"/>
            <w:vAlign w:val="center"/>
          </w:tcPr>
          <w:p w:rsidR="00E74096" w:rsidRDefault="00454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52:18:0060236:46</w:t>
            </w:r>
          </w:p>
        </w:tc>
        <w:tc>
          <w:tcPr>
            <w:tcW w:w="3979" w:type="dxa"/>
            <w:vAlign w:val="center"/>
          </w:tcPr>
          <w:p w:rsidR="00E74096" w:rsidRDefault="00454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Нижний Новгород, Нижегородский  р-н, сл. Подновье, д. 311</w:t>
            </w:r>
          </w:p>
        </w:tc>
      </w:tr>
    </w:tbl>
    <w:p w:rsidR="00E74096" w:rsidRDefault="004544D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Возражения в письменной форме или в форме электронного документа (электронного образа документа) относительно сведений о выявленном правообладателе ранее учтенного объекта недвижимости, с приложением обосновывающих такие возражения документов (при их налич</w:t>
      </w:r>
      <w:r>
        <w:rPr>
          <w:rFonts w:ascii="Times New Roman" w:hAnsi="Times New Roman" w:cs="Times New Roman"/>
          <w:sz w:val="26"/>
          <w:szCs w:val="26"/>
        </w:rPr>
        <w:t>ии), свидетельствующих о том, что выявленные лица не являются правообладателем указанного объекта недвижимости, представляются в течение 30 дней с момента получения проекта постановления администрации города Нижнего Новгорода о выявлении правообладателя ра</w:t>
      </w:r>
      <w:r>
        <w:rPr>
          <w:rFonts w:ascii="Times New Roman" w:hAnsi="Times New Roman" w:cs="Times New Roman"/>
          <w:sz w:val="26"/>
          <w:szCs w:val="26"/>
        </w:rPr>
        <w:t>нее учтенного объекта недвижимости.</w:t>
      </w:r>
    </w:p>
    <w:sectPr w:rsidR="00E74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4D5" w:rsidRDefault="004544D5">
      <w:pPr>
        <w:spacing w:after="0" w:line="240" w:lineRule="auto"/>
      </w:pPr>
      <w:r>
        <w:separator/>
      </w:r>
    </w:p>
  </w:endnote>
  <w:endnote w:type="continuationSeparator" w:id="0">
    <w:p w:rsidR="004544D5" w:rsidRDefault="00454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4D5" w:rsidRDefault="004544D5">
      <w:pPr>
        <w:spacing w:after="0" w:line="240" w:lineRule="auto"/>
      </w:pPr>
      <w:r>
        <w:separator/>
      </w:r>
    </w:p>
  </w:footnote>
  <w:footnote w:type="continuationSeparator" w:id="0">
    <w:p w:rsidR="004544D5" w:rsidRDefault="004544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E48"/>
    <w:multiLevelType w:val="hybridMultilevel"/>
    <w:tmpl w:val="1C5EC61A"/>
    <w:lvl w:ilvl="0" w:tplc="71346C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608ADE">
      <w:start w:val="1"/>
      <w:numFmt w:val="lowerLetter"/>
      <w:lvlText w:val="%2."/>
      <w:lvlJc w:val="left"/>
      <w:pPr>
        <w:ind w:left="1440" w:hanging="360"/>
      </w:pPr>
    </w:lvl>
    <w:lvl w:ilvl="2" w:tplc="E66EACEC">
      <w:start w:val="1"/>
      <w:numFmt w:val="lowerRoman"/>
      <w:lvlText w:val="%3."/>
      <w:lvlJc w:val="right"/>
      <w:pPr>
        <w:ind w:left="2160" w:hanging="180"/>
      </w:pPr>
    </w:lvl>
    <w:lvl w:ilvl="3" w:tplc="56F68A92">
      <w:start w:val="1"/>
      <w:numFmt w:val="decimal"/>
      <w:lvlText w:val="%4."/>
      <w:lvlJc w:val="left"/>
      <w:pPr>
        <w:ind w:left="2880" w:hanging="360"/>
      </w:pPr>
    </w:lvl>
    <w:lvl w:ilvl="4" w:tplc="8ED2A518">
      <w:start w:val="1"/>
      <w:numFmt w:val="lowerLetter"/>
      <w:lvlText w:val="%5."/>
      <w:lvlJc w:val="left"/>
      <w:pPr>
        <w:ind w:left="3600" w:hanging="360"/>
      </w:pPr>
    </w:lvl>
    <w:lvl w:ilvl="5" w:tplc="2ED03420">
      <w:start w:val="1"/>
      <w:numFmt w:val="lowerRoman"/>
      <w:lvlText w:val="%6."/>
      <w:lvlJc w:val="right"/>
      <w:pPr>
        <w:ind w:left="4320" w:hanging="180"/>
      </w:pPr>
    </w:lvl>
    <w:lvl w:ilvl="6" w:tplc="0CA2F0DC">
      <w:start w:val="1"/>
      <w:numFmt w:val="decimal"/>
      <w:lvlText w:val="%7."/>
      <w:lvlJc w:val="left"/>
      <w:pPr>
        <w:ind w:left="5040" w:hanging="360"/>
      </w:pPr>
    </w:lvl>
    <w:lvl w:ilvl="7" w:tplc="B3D0C97E">
      <w:start w:val="1"/>
      <w:numFmt w:val="lowerLetter"/>
      <w:lvlText w:val="%8."/>
      <w:lvlJc w:val="left"/>
      <w:pPr>
        <w:ind w:left="5760" w:hanging="360"/>
      </w:pPr>
    </w:lvl>
    <w:lvl w:ilvl="8" w:tplc="9246F5F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322F7"/>
    <w:multiLevelType w:val="hybridMultilevel"/>
    <w:tmpl w:val="1DF233C4"/>
    <w:lvl w:ilvl="0" w:tplc="56BE2D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747582">
      <w:start w:val="1"/>
      <w:numFmt w:val="lowerLetter"/>
      <w:lvlText w:val="%2."/>
      <w:lvlJc w:val="left"/>
      <w:pPr>
        <w:ind w:left="1440" w:hanging="360"/>
      </w:pPr>
    </w:lvl>
    <w:lvl w:ilvl="2" w:tplc="617E882A">
      <w:start w:val="1"/>
      <w:numFmt w:val="lowerRoman"/>
      <w:lvlText w:val="%3."/>
      <w:lvlJc w:val="right"/>
      <w:pPr>
        <w:ind w:left="2160" w:hanging="180"/>
      </w:pPr>
    </w:lvl>
    <w:lvl w:ilvl="3" w:tplc="52DE67AA">
      <w:start w:val="1"/>
      <w:numFmt w:val="decimal"/>
      <w:lvlText w:val="%4."/>
      <w:lvlJc w:val="left"/>
      <w:pPr>
        <w:ind w:left="2880" w:hanging="360"/>
      </w:pPr>
    </w:lvl>
    <w:lvl w:ilvl="4" w:tplc="553677C2">
      <w:start w:val="1"/>
      <w:numFmt w:val="lowerLetter"/>
      <w:lvlText w:val="%5."/>
      <w:lvlJc w:val="left"/>
      <w:pPr>
        <w:ind w:left="3600" w:hanging="360"/>
      </w:pPr>
    </w:lvl>
    <w:lvl w:ilvl="5" w:tplc="BDF01718">
      <w:start w:val="1"/>
      <w:numFmt w:val="lowerRoman"/>
      <w:lvlText w:val="%6."/>
      <w:lvlJc w:val="right"/>
      <w:pPr>
        <w:ind w:left="4320" w:hanging="180"/>
      </w:pPr>
    </w:lvl>
    <w:lvl w:ilvl="6" w:tplc="743A7918">
      <w:start w:val="1"/>
      <w:numFmt w:val="decimal"/>
      <w:lvlText w:val="%7."/>
      <w:lvlJc w:val="left"/>
      <w:pPr>
        <w:ind w:left="5040" w:hanging="360"/>
      </w:pPr>
    </w:lvl>
    <w:lvl w:ilvl="7" w:tplc="EAFEB020">
      <w:start w:val="1"/>
      <w:numFmt w:val="lowerLetter"/>
      <w:lvlText w:val="%8."/>
      <w:lvlJc w:val="left"/>
      <w:pPr>
        <w:ind w:left="5760" w:hanging="360"/>
      </w:pPr>
    </w:lvl>
    <w:lvl w:ilvl="8" w:tplc="6F6AA0C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56AE1"/>
    <w:multiLevelType w:val="hybridMultilevel"/>
    <w:tmpl w:val="14F687AC"/>
    <w:lvl w:ilvl="0" w:tplc="656A1E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860C2A">
      <w:start w:val="1"/>
      <w:numFmt w:val="lowerLetter"/>
      <w:lvlText w:val="%2."/>
      <w:lvlJc w:val="left"/>
      <w:pPr>
        <w:ind w:left="1440" w:hanging="360"/>
      </w:pPr>
    </w:lvl>
    <w:lvl w:ilvl="2" w:tplc="2D6E4770">
      <w:start w:val="1"/>
      <w:numFmt w:val="lowerRoman"/>
      <w:lvlText w:val="%3."/>
      <w:lvlJc w:val="right"/>
      <w:pPr>
        <w:ind w:left="2160" w:hanging="180"/>
      </w:pPr>
    </w:lvl>
    <w:lvl w:ilvl="3" w:tplc="FBEE6EEC">
      <w:start w:val="1"/>
      <w:numFmt w:val="decimal"/>
      <w:lvlText w:val="%4."/>
      <w:lvlJc w:val="left"/>
      <w:pPr>
        <w:ind w:left="2880" w:hanging="360"/>
      </w:pPr>
    </w:lvl>
    <w:lvl w:ilvl="4" w:tplc="CF3CDE0A">
      <w:start w:val="1"/>
      <w:numFmt w:val="lowerLetter"/>
      <w:lvlText w:val="%5."/>
      <w:lvlJc w:val="left"/>
      <w:pPr>
        <w:ind w:left="3600" w:hanging="360"/>
      </w:pPr>
    </w:lvl>
    <w:lvl w:ilvl="5" w:tplc="C862D012">
      <w:start w:val="1"/>
      <w:numFmt w:val="lowerRoman"/>
      <w:lvlText w:val="%6."/>
      <w:lvlJc w:val="right"/>
      <w:pPr>
        <w:ind w:left="4320" w:hanging="180"/>
      </w:pPr>
    </w:lvl>
    <w:lvl w:ilvl="6" w:tplc="C1C41CC2">
      <w:start w:val="1"/>
      <w:numFmt w:val="decimal"/>
      <w:lvlText w:val="%7."/>
      <w:lvlJc w:val="left"/>
      <w:pPr>
        <w:ind w:left="5040" w:hanging="360"/>
      </w:pPr>
    </w:lvl>
    <w:lvl w:ilvl="7" w:tplc="89D2D130">
      <w:start w:val="1"/>
      <w:numFmt w:val="lowerLetter"/>
      <w:lvlText w:val="%8."/>
      <w:lvlJc w:val="left"/>
      <w:pPr>
        <w:ind w:left="5760" w:hanging="360"/>
      </w:pPr>
    </w:lvl>
    <w:lvl w:ilvl="8" w:tplc="D2D862A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D20A1D"/>
    <w:multiLevelType w:val="hybridMultilevel"/>
    <w:tmpl w:val="5740BE18"/>
    <w:lvl w:ilvl="0" w:tplc="343651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E0A978">
      <w:start w:val="1"/>
      <w:numFmt w:val="lowerLetter"/>
      <w:lvlText w:val="%2."/>
      <w:lvlJc w:val="left"/>
      <w:pPr>
        <w:ind w:left="1440" w:hanging="360"/>
      </w:pPr>
    </w:lvl>
    <w:lvl w:ilvl="2" w:tplc="0B841198">
      <w:start w:val="1"/>
      <w:numFmt w:val="lowerRoman"/>
      <w:lvlText w:val="%3."/>
      <w:lvlJc w:val="right"/>
      <w:pPr>
        <w:ind w:left="2160" w:hanging="180"/>
      </w:pPr>
    </w:lvl>
    <w:lvl w:ilvl="3" w:tplc="3B0805AC">
      <w:start w:val="1"/>
      <w:numFmt w:val="decimal"/>
      <w:lvlText w:val="%4."/>
      <w:lvlJc w:val="left"/>
      <w:pPr>
        <w:ind w:left="2880" w:hanging="360"/>
      </w:pPr>
    </w:lvl>
    <w:lvl w:ilvl="4" w:tplc="E51AB744">
      <w:start w:val="1"/>
      <w:numFmt w:val="lowerLetter"/>
      <w:lvlText w:val="%5."/>
      <w:lvlJc w:val="left"/>
      <w:pPr>
        <w:ind w:left="3600" w:hanging="360"/>
      </w:pPr>
    </w:lvl>
    <w:lvl w:ilvl="5" w:tplc="48B24788">
      <w:start w:val="1"/>
      <w:numFmt w:val="lowerRoman"/>
      <w:lvlText w:val="%6."/>
      <w:lvlJc w:val="right"/>
      <w:pPr>
        <w:ind w:left="4320" w:hanging="180"/>
      </w:pPr>
    </w:lvl>
    <w:lvl w:ilvl="6" w:tplc="936AD3B0">
      <w:start w:val="1"/>
      <w:numFmt w:val="decimal"/>
      <w:lvlText w:val="%7."/>
      <w:lvlJc w:val="left"/>
      <w:pPr>
        <w:ind w:left="5040" w:hanging="360"/>
      </w:pPr>
    </w:lvl>
    <w:lvl w:ilvl="7" w:tplc="AF665F26">
      <w:start w:val="1"/>
      <w:numFmt w:val="lowerLetter"/>
      <w:lvlText w:val="%8."/>
      <w:lvlJc w:val="left"/>
      <w:pPr>
        <w:ind w:left="5760" w:hanging="360"/>
      </w:pPr>
    </w:lvl>
    <w:lvl w:ilvl="8" w:tplc="B87E411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096"/>
    <w:rsid w:val="004544D5"/>
    <w:rsid w:val="00E74096"/>
    <w:rsid w:val="00F9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6A1B2"/>
  <w15:docId w15:val="{5A725937-C7A7-4A0A-9687-5F7FF5F56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table" w:styleId="af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kusnezova</dc:creator>
  <cp:lastModifiedBy>Наумова Екатерина Михайловна</cp:lastModifiedBy>
  <cp:revision>7</cp:revision>
  <dcterms:created xsi:type="dcterms:W3CDTF">2023-10-10T09:31:00Z</dcterms:created>
  <dcterms:modified xsi:type="dcterms:W3CDTF">2025-08-29T13:08:00Z</dcterms:modified>
</cp:coreProperties>
</file>